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8F" w:rsidRDefault="00A3338F" w:rsidP="00AF51B8">
      <w:pPr>
        <w:pStyle w:val="Heading1"/>
      </w:pPr>
      <w:r w:rsidRPr="00AF51B8">
        <w:t>МУНИЦИПАЛЬНЫЙ СОВЕТ</w:t>
      </w:r>
    </w:p>
    <w:p w:rsidR="00A3338F" w:rsidRPr="00AF51B8" w:rsidRDefault="00A3338F" w:rsidP="00AF51B8">
      <w:pPr>
        <w:pStyle w:val="Heading1"/>
      </w:pPr>
      <w:r>
        <w:t xml:space="preserve">ВНУТРИГОРОДСКОГО </w:t>
      </w:r>
      <w:r w:rsidRPr="00AF51B8">
        <w:t>МУНИЦИПАЛЬНОГО ОБРАЗОВАНИЯ</w:t>
      </w:r>
    </w:p>
    <w:p w:rsidR="00A3338F" w:rsidRDefault="00A3338F" w:rsidP="00AF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3338F" w:rsidRPr="00AF51B8" w:rsidRDefault="00A3338F" w:rsidP="00AF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color w:val="000000"/>
          <w:sz w:val="28"/>
          <w:szCs w:val="28"/>
        </w:rPr>
        <w:t>22.11.2012</w:t>
      </w: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«Об утверждении  местного</w:t>
      </w: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бюджета на 2013 г.»</w:t>
      </w: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F51B8">
        <w:rPr>
          <w:rFonts w:ascii="Times New Roman" w:hAnsi="Times New Roman" w:cs="Times New Roman"/>
          <w:color w:val="000000"/>
          <w:sz w:val="28"/>
          <w:szCs w:val="28"/>
        </w:rPr>
        <w:t xml:space="preserve">аслушав и обсудив сообщение главы местной администрации С.В.Ляпакиной, муниципальный совет </w:t>
      </w: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F51B8"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color w:val="000000"/>
          <w:sz w:val="28"/>
          <w:szCs w:val="28"/>
        </w:rPr>
        <w:t>Утвердить местный бюджет  на 2013 год в первом чтении.</w:t>
      </w:r>
    </w:p>
    <w:p w:rsidR="00A3338F" w:rsidRPr="00AF51B8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Утвердить общий объем доходов местного бюджета: </w:t>
      </w:r>
    </w:p>
    <w:p w:rsidR="00A3338F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на 2013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51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B8">
        <w:rPr>
          <w:rFonts w:ascii="Times New Roman" w:hAnsi="Times New Roman" w:cs="Times New Roman"/>
          <w:sz w:val="28"/>
          <w:szCs w:val="28"/>
        </w:rPr>
        <w:t>сумме 48 918,4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3338F" w:rsidRPr="00AF51B8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Утвердить общий объем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F51B8">
        <w:rPr>
          <w:rFonts w:ascii="Times New Roman" w:hAnsi="Times New Roman" w:cs="Times New Roman"/>
          <w:sz w:val="28"/>
          <w:szCs w:val="28"/>
        </w:rPr>
        <w:t xml:space="preserve"> местного бюджета: </w:t>
      </w:r>
    </w:p>
    <w:p w:rsidR="00A3338F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на 2013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51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B8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51 362 ,3 тыс.руб.</w:t>
      </w:r>
    </w:p>
    <w:p w:rsidR="00A3338F" w:rsidRPr="00AF51B8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Утвердить общий объем </w:t>
      </w:r>
      <w:r>
        <w:rPr>
          <w:rFonts w:ascii="Times New Roman" w:hAnsi="Times New Roman" w:cs="Times New Roman"/>
          <w:sz w:val="28"/>
          <w:szCs w:val="28"/>
        </w:rPr>
        <w:t>дефицита</w:t>
      </w:r>
      <w:r w:rsidRPr="00AF51B8">
        <w:rPr>
          <w:rFonts w:ascii="Times New Roman" w:hAnsi="Times New Roman" w:cs="Times New Roman"/>
          <w:sz w:val="28"/>
          <w:szCs w:val="28"/>
        </w:rPr>
        <w:t xml:space="preserve"> местного бюджета: </w:t>
      </w:r>
    </w:p>
    <w:p w:rsidR="00A3338F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на 2013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51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B8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2 443,9 тыс.руб.</w:t>
      </w:r>
    </w:p>
    <w:p w:rsidR="00A3338F" w:rsidRPr="00E91EA9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C62">
        <w:rPr>
          <w:rFonts w:ascii="Times New Roman CYR" w:hAnsi="Times New Roman CYR" w:cs="Times New Roman CYR"/>
          <w:sz w:val="28"/>
          <w:szCs w:val="28"/>
        </w:rPr>
        <w:t>Утвердить общий объем источников внутреннего финансирования дефицита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32C62">
        <w:rPr>
          <w:rFonts w:ascii="Times New Roman CYR" w:hAnsi="Times New Roman CYR" w:cs="Times New Roman CYR"/>
          <w:sz w:val="28"/>
          <w:szCs w:val="28"/>
        </w:rPr>
        <w:t xml:space="preserve"> г. – в сумме </w:t>
      </w:r>
      <w:r>
        <w:rPr>
          <w:rFonts w:ascii="Times New Roman CYR" w:hAnsi="Times New Roman CYR" w:cs="Times New Roman CYR"/>
          <w:sz w:val="28"/>
          <w:szCs w:val="28"/>
        </w:rPr>
        <w:t>2 443,9 тыс.руб.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Утвердить доходы местного бюджета (с учетом поступления доходов по источникам,  определенным Приложением № 11 к Закону Санкт-Петербурга «О бюджете Санкт-Петербурга на 2013 год и на плановый период 2014 и 2015 годов»), согласно Приложению 1 к настоящему Решению».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Утвердить распределение расходов местного бюджета  по разделам, подразделам, целевым статьям и видам расходов классификации расходов бюджета в Ведомственной структуре расходов местного бюджета на 2013 год согласно Приложению 2.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местного бюджета на 2013 год согласно Приложению 3.</w:t>
      </w:r>
    </w:p>
    <w:p w:rsidR="00A3338F" w:rsidRPr="00AF51B8" w:rsidRDefault="00A3338F" w:rsidP="00AF51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AF51B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муниципальный округ 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AF51B8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Утвердить общий объем субвенций местному бюджету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AF5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муниципальный округ Васильевский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AF51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F51B8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попечительству,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ребенка в семье опекуна и приемной семье, на </w:t>
      </w:r>
      <w:r w:rsidRPr="00AF51B8">
        <w:rPr>
          <w:rFonts w:ascii="Times New Roman" w:hAnsi="Times New Roman" w:cs="Times New Roman"/>
          <w:sz w:val="28"/>
          <w:szCs w:val="28"/>
        </w:rPr>
        <w:t>вознаграждени</w:t>
      </w:r>
      <w:r>
        <w:rPr>
          <w:rFonts w:ascii="Times New Roman" w:hAnsi="Times New Roman" w:cs="Times New Roman"/>
          <w:sz w:val="28"/>
          <w:szCs w:val="28"/>
        </w:rPr>
        <w:t>е, причитающееся</w:t>
      </w:r>
      <w:r w:rsidRPr="00AF51B8">
        <w:rPr>
          <w:rFonts w:ascii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F51B8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51B8">
        <w:rPr>
          <w:rFonts w:ascii="Times New Roman" w:hAnsi="Times New Roman" w:cs="Times New Roman"/>
          <w:sz w:val="28"/>
          <w:szCs w:val="28"/>
        </w:rPr>
        <w:t>,  по определению должностных лиц, уполномоченных составлять протоколы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F51B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F51B8">
        <w:rPr>
          <w:rFonts w:ascii="Times New Roman" w:hAnsi="Times New Roman" w:cs="Times New Roman"/>
          <w:sz w:val="28"/>
          <w:szCs w:val="28"/>
        </w:rPr>
        <w:t>, и составлению протоколов об административных правонарушениях в сумме – 7 126,5 тыс.руб</w:t>
      </w:r>
      <w:r>
        <w:rPr>
          <w:rFonts w:ascii="Times New Roman" w:hAnsi="Times New Roman" w:cs="Times New Roman"/>
          <w:color w:val="000000"/>
          <w:sz w:val="28"/>
          <w:szCs w:val="28"/>
        </w:rPr>
        <w:t>., в том числе:</w:t>
      </w:r>
    </w:p>
    <w:p w:rsidR="00A3338F" w:rsidRPr="00C556C1" w:rsidRDefault="00A3338F" w:rsidP="00C556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F51B8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– 1 355,2 тыс.руб.;</w:t>
      </w:r>
    </w:p>
    <w:p w:rsidR="00A3338F" w:rsidRDefault="00A3338F" w:rsidP="00C556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Санкт-Петербурга </w:t>
      </w:r>
      <w:r w:rsidRPr="00AF51B8">
        <w:rPr>
          <w:rFonts w:ascii="Times New Roman" w:hAnsi="Times New Roman" w:cs="Times New Roman"/>
          <w:sz w:val="28"/>
          <w:szCs w:val="28"/>
        </w:rPr>
        <w:t>по определению должностных лиц, уполномоченных составлять протоколы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F51B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F51B8">
        <w:rPr>
          <w:rFonts w:ascii="Times New Roman" w:hAnsi="Times New Roman" w:cs="Times New Roman"/>
          <w:sz w:val="28"/>
          <w:szCs w:val="28"/>
        </w:rPr>
        <w:t>, и оставлению протоколов 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5,0 тыс.руб.;</w:t>
      </w:r>
    </w:p>
    <w:p w:rsidR="00A3338F" w:rsidRPr="00953348" w:rsidRDefault="00A3338F" w:rsidP="00C556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>ребенка в семье опекуна и приемной семье – 3 612,0 тыс.руб.;</w:t>
      </w:r>
    </w:p>
    <w:p w:rsidR="00A3338F" w:rsidRDefault="00A3338F" w:rsidP="00C556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F51B8">
        <w:rPr>
          <w:rFonts w:ascii="Times New Roman" w:hAnsi="Times New Roman" w:cs="Times New Roman"/>
          <w:sz w:val="28"/>
          <w:szCs w:val="28"/>
        </w:rPr>
        <w:t>вознаграждени</w:t>
      </w:r>
      <w:r>
        <w:rPr>
          <w:rFonts w:ascii="Times New Roman" w:hAnsi="Times New Roman" w:cs="Times New Roman"/>
          <w:sz w:val="28"/>
          <w:szCs w:val="28"/>
        </w:rPr>
        <w:t>е, причитающееся</w:t>
      </w:r>
      <w:r w:rsidRPr="00AF51B8">
        <w:rPr>
          <w:rFonts w:ascii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F51B8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ю – 2 154,3 тыс.руб.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РФ в 2013 году – 7 126,5 тыс.руб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направленных на исполнение  публичных нормативных обязательств в 2013 году – 5 929,6 тыс.руб</w:t>
      </w:r>
      <w:r>
        <w:rPr>
          <w:rFonts w:ascii="Times New Roman" w:hAnsi="Times New Roman" w:cs="Times New Roman"/>
          <w:color w:val="000000"/>
          <w:sz w:val="28"/>
          <w:szCs w:val="28"/>
        </w:rPr>
        <w:t>., в том числе:</w:t>
      </w:r>
    </w:p>
    <w:p w:rsidR="00A3338F" w:rsidRDefault="00A3338F" w:rsidP="004034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на предоставление доплат к пенсии лицам, замещавшим муниципальные должности и должности муниципальной службы – 163,3 тыс.руб.;</w:t>
      </w:r>
    </w:p>
    <w:p w:rsidR="00A3338F" w:rsidRDefault="00A3338F" w:rsidP="004034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ребенка в семье опекуна и приемной семье – 3 612,0 тыс.руб.;</w:t>
      </w:r>
    </w:p>
    <w:p w:rsidR="00A3338F" w:rsidRDefault="00A3338F" w:rsidP="004034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вознаграждение, причитающееся приемному родителю – 2 154,3 тыс.руб.</w:t>
      </w:r>
    </w:p>
    <w:p w:rsidR="00A3338F" w:rsidRDefault="00A3338F" w:rsidP="005975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субсидий некоммерческим организациям из бюджета внутригородского муниципального образования муниципальный округ Васильевский Санкт-Петербурга по муниципальной целевой программе «Осуществление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 муниципальный округ Васильевский Санкт-Петербурга» в сумме – 493,3 тыс.руб.</w:t>
      </w:r>
      <w:bookmarkStart w:id="0" w:name="_GoBack"/>
      <w:bookmarkEnd w:id="0"/>
    </w:p>
    <w:p w:rsidR="00A3338F" w:rsidRDefault="00A3338F" w:rsidP="001243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Предельный объем муниципального  долга в 2013 году – муниципальный долг не предполагается.</w:t>
      </w:r>
    </w:p>
    <w:p w:rsidR="00A3338F" w:rsidRDefault="00A3338F" w:rsidP="001243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код главного распорядителя бюджетных средств местной администрации внутригородского муниципального образования муниципальный округ Васильевский Санкт-Петербурга – 908.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5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код главного распорядителя бюджетных средств муниципального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</w:t>
      </w:r>
      <w:r w:rsidRPr="009621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муниципальный округ Васильевский Санкт-Петербурга – 988.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D9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Главным распорядителем средств местного бюджета по разделу 01 подразделу 07 является Избирательная комиссия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внутригородского муниципального образования муниципальный округ</w:t>
      </w:r>
      <w:r w:rsidRPr="00300FD9">
        <w:rPr>
          <w:rFonts w:ascii="Times New Roman CYR" w:hAnsi="Times New Roman CYR" w:cs="Times New Roman CYR"/>
          <w:color w:val="000000"/>
          <w:sz w:val="28"/>
          <w:szCs w:val="28"/>
        </w:rPr>
        <w:t xml:space="preserve"> Васильевский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Санкт-Петербурга – код 933.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резервного фонда в пределах ассигнований, определенных на 2013 год является местная администрация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муниципальный округ Васильевский Санкт-Петербурга.</w:t>
      </w:r>
    </w:p>
    <w:p w:rsidR="00A3338F" w:rsidRDefault="00A3338F" w:rsidP="00AF5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</w:t>
      </w:r>
      <w:r>
        <w:rPr>
          <w:rFonts w:ascii="Times New Roman" w:hAnsi="Times New Roman" w:cs="Times New Roman"/>
          <w:sz w:val="28"/>
          <w:szCs w:val="28"/>
        </w:rPr>
        <w:t>14.12.</w:t>
      </w:r>
      <w:r w:rsidRPr="00AF51B8">
        <w:rPr>
          <w:rFonts w:ascii="Times New Roman" w:hAnsi="Times New Roman" w:cs="Times New Roman"/>
          <w:sz w:val="28"/>
          <w:szCs w:val="28"/>
        </w:rPr>
        <w:t xml:space="preserve">2012 года проект местного бюджета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внутригородского</w:t>
      </w:r>
      <w:r w:rsidRPr="00AF51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AF51B8">
        <w:rPr>
          <w:rFonts w:ascii="Times New Roman" w:hAnsi="Times New Roman" w:cs="Times New Roman"/>
          <w:sz w:val="28"/>
          <w:szCs w:val="28"/>
        </w:rPr>
        <w:t xml:space="preserve"> Васильевский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AF51B8">
        <w:rPr>
          <w:rFonts w:ascii="Times New Roman" w:hAnsi="Times New Roman" w:cs="Times New Roman"/>
          <w:sz w:val="28"/>
          <w:szCs w:val="28"/>
        </w:rPr>
        <w:t>на 2013 г.</w:t>
      </w:r>
    </w:p>
    <w:p w:rsidR="00A3338F" w:rsidRDefault="00A3338F" w:rsidP="009621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59">
        <w:rPr>
          <w:rFonts w:ascii="Times New Roman" w:hAnsi="Times New Roman" w:cs="Times New Roman"/>
          <w:sz w:val="28"/>
          <w:szCs w:val="28"/>
        </w:rPr>
        <w:t xml:space="preserve">Опубликовать проект местного бюджета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внутригородского</w:t>
      </w:r>
      <w:r w:rsidRPr="00962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 w:rsidRPr="00962159"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9621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бюллетене «Информационный вестник муниципального образования муниципальный округ Васильевский»</w:t>
      </w:r>
      <w:r w:rsidRPr="00962159">
        <w:rPr>
          <w:rFonts w:ascii="Times New Roman" w:hAnsi="Times New Roman" w:cs="Times New Roman"/>
          <w:sz w:val="28"/>
          <w:szCs w:val="28"/>
        </w:rPr>
        <w:t>.</w:t>
      </w:r>
    </w:p>
    <w:p w:rsidR="00A3338F" w:rsidRPr="00D6609D" w:rsidRDefault="00A3338F" w:rsidP="00597E1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опубликования. </w:t>
      </w:r>
    </w:p>
    <w:p w:rsidR="00A3338F" w:rsidRDefault="00A3338F" w:rsidP="00597E1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главу       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5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38F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3338F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3338F" w:rsidRPr="00AF51B8" w:rsidRDefault="00A3338F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A3338F" w:rsidRDefault="00A3338F" w:rsidP="00597E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E1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</w:t>
      </w:r>
    </w:p>
    <w:p w:rsidR="00A3338F" w:rsidRPr="00597E11" w:rsidRDefault="00A3338F" w:rsidP="00597E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E1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</w:t>
      </w:r>
    </w:p>
    <w:p w:rsidR="00A3338F" w:rsidRPr="00597E11" w:rsidRDefault="00A3338F" w:rsidP="00597E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E11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3338F" w:rsidRPr="00597E11" w:rsidRDefault="00A3338F" w:rsidP="00597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E1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муниципального совета      </w:t>
      </w:r>
      <w:r w:rsidRPr="00597E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E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E1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E11">
        <w:rPr>
          <w:rFonts w:ascii="Times New Roman" w:hAnsi="Times New Roman" w:cs="Times New Roman"/>
          <w:color w:val="000000"/>
          <w:sz w:val="28"/>
          <w:szCs w:val="28"/>
        </w:rPr>
        <w:t>Н.И.Смоктий</w:t>
      </w:r>
    </w:p>
    <w:p w:rsidR="00A3338F" w:rsidRPr="00597E11" w:rsidRDefault="00A3338F" w:rsidP="00597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38F" w:rsidRPr="00AF51B8" w:rsidRDefault="00A3338F" w:rsidP="00AF51B8">
      <w:pPr>
        <w:spacing w:after="0" w:line="240" w:lineRule="auto"/>
        <w:rPr>
          <w:rFonts w:ascii="Times New Roman" w:hAnsi="Times New Roman" w:cs="Times New Roman"/>
        </w:rPr>
      </w:pPr>
    </w:p>
    <w:sectPr w:rsidR="00A3338F" w:rsidRPr="00AF51B8" w:rsidSect="00102F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6F13"/>
    <w:multiLevelType w:val="hybridMultilevel"/>
    <w:tmpl w:val="C1F8C5C0"/>
    <w:lvl w:ilvl="0" w:tplc="07B2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7A445B"/>
    <w:multiLevelType w:val="multilevel"/>
    <w:tmpl w:val="193A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49644C"/>
    <w:multiLevelType w:val="hybridMultilevel"/>
    <w:tmpl w:val="D4B8114A"/>
    <w:lvl w:ilvl="0" w:tplc="861C5F8C">
      <w:start w:val="1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B8"/>
    <w:rsid w:val="000978C7"/>
    <w:rsid w:val="00102F76"/>
    <w:rsid w:val="001243D2"/>
    <w:rsid w:val="00232C62"/>
    <w:rsid w:val="00265E0B"/>
    <w:rsid w:val="00285E47"/>
    <w:rsid w:val="002B1DB3"/>
    <w:rsid w:val="002C359E"/>
    <w:rsid w:val="00300FD9"/>
    <w:rsid w:val="003179D2"/>
    <w:rsid w:val="004034E2"/>
    <w:rsid w:val="004434FE"/>
    <w:rsid w:val="00587097"/>
    <w:rsid w:val="0059754E"/>
    <w:rsid w:val="00597E11"/>
    <w:rsid w:val="005F3144"/>
    <w:rsid w:val="006849E4"/>
    <w:rsid w:val="0076027E"/>
    <w:rsid w:val="007B1043"/>
    <w:rsid w:val="007C09C4"/>
    <w:rsid w:val="00953348"/>
    <w:rsid w:val="00962159"/>
    <w:rsid w:val="009D34CD"/>
    <w:rsid w:val="00A3338F"/>
    <w:rsid w:val="00A67A17"/>
    <w:rsid w:val="00AC56BB"/>
    <w:rsid w:val="00AF51B8"/>
    <w:rsid w:val="00B51D96"/>
    <w:rsid w:val="00BA0F44"/>
    <w:rsid w:val="00BC54AC"/>
    <w:rsid w:val="00C556C1"/>
    <w:rsid w:val="00D6609D"/>
    <w:rsid w:val="00D72095"/>
    <w:rsid w:val="00E20572"/>
    <w:rsid w:val="00E91EA9"/>
    <w:rsid w:val="00E97309"/>
    <w:rsid w:val="00F62B9D"/>
    <w:rsid w:val="00FB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C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1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1B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66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3</Pages>
  <Words>788</Words>
  <Characters>4498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Елизавета</cp:lastModifiedBy>
  <cp:revision>12</cp:revision>
  <cp:lastPrinted>2012-11-26T10:41:00Z</cp:lastPrinted>
  <dcterms:created xsi:type="dcterms:W3CDTF">2012-11-22T09:14:00Z</dcterms:created>
  <dcterms:modified xsi:type="dcterms:W3CDTF">2012-11-26T11:10:00Z</dcterms:modified>
</cp:coreProperties>
</file>